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FE9FF" w14:textId="77777777" w:rsidR="008300B5" w:rsidRDefault="007447AC">
      <w:pPr>
        <w:jc w:val="center"/>
        <w:rPr>
          <w:color w:val="1F43C9"/>
          <w:u w:color="2F5496"/>
        </w:rPr>
      </w:pPr>
      <w:r>
        <w:rPr>
          <w:color w:val="1F43C9"/>
          <w:u w:color="2F5496"/>
        </w:rPr>
        <w:t>COMUNICATO STAMPA</w:t>
      </w:r>
    </w:p>
    <w:p w14:paraId="2680B328" w14:textId="77777777" w:rsidR="008300B5" w:rsidRDefault="008300B5">
      <w:pPr>
        <w:jc w:val="center"/>
        <w:rPr>
          <w:color w:val="1F43C9"/>
          <w:u w:color="2F5496"/>
        </w:rPr>
      </w:pPr>
    </w:p>
    <w:p w14:paraId="3265BF01" w14:textId="77777777" w:rsidR="008300B5" w:rsidRDefault="008300B5">
      <w:pPr>
        <w:jc w:val="center"/>
        <w:rPr>
          <w:color w:val="1F43C9"/>
          <w:u w:color="2F5496"/>
        </w:rPr>
      </w:pPr>
    </w:p>
    <w:p w14:paraId="045D490E" w14:textId="0270DAE6" w:rsidR="008300B5" w:rsidRDefault="00F450E8">
      <w:pPr>
        <w:jc w:val="center"/>
        <w:rPr>
          <w:b/>
          <w:bCs/>
          <w:color w:val="1F43C9"/>
          <w:u w:color="2F5496"/>
        </w:rPr>
      </w:pPr>
      <w:r>
        <w:rPr>
          <w:b/>
          <w:bCs/>
          <w:color w:val="1F43C9"/>
          <w:u w:color="2F5496"/>
        </w:rPr>
        <w:t>150.000 PERSONE NEI PRIMI DUE GIORNI DI SALONE</w:t>
      </w:r>
    </w:p>
    <w:p w14:paraId="09C860B3" w14:textId="69945036" w:rsidR="008300B5" w:rsidRDefault="00E43BCC">
      <w:pPr>
        <w:jc w:val="center"/>
        <w:rPr>
          <w:b/>
          <w:bCs/>
          <w:color w:val="1F43C9"/>
          <w:u w:color="2F5496"/>
        </w:rPr>
      </w:pPr>
      <w:r>
        <w:rPr>
          <w:b/>
          <w:bCs/>
          <w:color w:val="1F43C9"/>
          <w:u w:color="2F5496"/>
        </w:rPr>
        <w:t xml:space="preserve">Oltre 150 bambini alla premiazione del concorso </w:t>
      </w:r>
      <w:r>
        <w:rPr>
          <w:b/>
          <w:bCs/>
          <w:color w:val="1F43C9"/>
          <w:u w:color="2F5496"/>
        </w:rPr>
        <w:t>“L’auto del futuro”</w:t>
      </w:r>
      <w:r>
        <w:rPr>
          <w:b/>
          <w:bCs/>
          <w:color w:val="1F43C9"/>
          <w:u w:color="2F5496"/>
        </w:rPr>
        <w:t xml:space="preserve"> riservato alle scuole </w:t>
      </w:r>
    </w:p>
    <w:p w14:paraId="673278DC" w14:textId="77777777" w:rsidR="008300B5" w:rsidRDefault="008300B5">
      <w:pPr>
        <w:jc w:val="center"/>
        <w:rPr>
          <w:u w:color="2F5496"/>
        </w:rPr>
      </w:pPr>
    </w:p>
    <w:p w14:paraId="165374DA" w14:textId="77777777" w:rsidR="008300B5" w:rsidRDefault="008300B5">
      <w:pPr>
        <w:jc w:val="center"/>
        <w:rPr>
          <w:u w:color="2F5496"/>
        </w:rPr>
      </w:pPr>
    </w:p>
    <w:p w14:paraId="1AB69C60" w14:textId="3AE7A363" w:rsidR="008300B5" w:rsidRDefault="007447AC">
      <w:pPr>
        <w:jc w:val="right"/>
        <w:rPr>
          <w:u w:color="2F5496"/>
        </w:rPr>
      </w:pPr>
      <w:r>
        <w:rPr>
          <w:u w:color="2F5496"/>
        </w:rPr>
        <w:t xml:space="preserve">Torino, </w:t>
      </w:r>
      <w:r w:rsidR="00E43BCC">
        <w:rPr>
          <w:u w:color="2F5496"/>
        </w:rPr>
        <w:t>8</w:t>
      </w:r>
      <w:r>
        <w:rPr>
          <w:u w:color="2F5496"/>
        </w:rPr>
        <w:t xml:space="preserve"> giugno 2017</w:t>
      </w:r>
    </w:p>
    <w:p w14:paraId="6A99C5CC" w14:textId="77777777" w:rsidR="008300B5" w:rsidRDefault="008300B5">
      <w:pPr>
        <w:jc w:val="right"/>
        <w:rPr>
          <w:u w:color="2F5496"/>
        </w:rPr>
      </w:pPr>
    </w:p>
    <w:p w14:paraId="2846026C" w14:textId="77777777" w:rsidR="008300B5" w:rsidRDefault="008300B5">
      <w:pPr>
        <w:jc w:val="right"/>
        <w:rPr>
          <w:u w:color="2F5496"/>
        </w:rPr>
      </w:pPr>
    </w:p>
    <w:p w14:paraId="63FED801" w14:textId="77777777" w:rsidR="00CB5CB9" w:rsidRDefault="00CB5CB9" w:rsidP="00B714E2">
      <w:pPr>
        <w:jc w:val="both"/>
        <w:rPr>
          <w:u w:color="2F5496"/>
        </w:rPr>
      </w:pPr>
    </w:p>
    <w:p w14:paraId="79D62651" w14:textId="1E45E191" w:rsidR="00E43BCC" w:rsidRDefault="00E43BCC" w:rsidP="00B714E2">
      <w:pPr>
        <w:jc w:val="both"/>
        <w:rPr>
          <w:u w:color="2F5496"/>
        </w:rPr>
      </w:pPr>
      <w:r>
        <w:rPr>
          <w:u w:color="2F5496"/>
        </w:rPr>
        <w:t xml:space="preserve">Complice il bel tempo e l’eco mediatica riservata alla giornata inaugurale del Salone dell’Auto di Torino, sono 150.000 i visitatori che hanno </w:t>
      </w:r>
      <w:r w:rsidR="00F12986">
        <w:rPr>
          <w:u w:color="2F5496"/>
        </w:rPr>
        <w:t>visitato</w:t>
      </w:r>
      <w:r>
        <w:rPr>
          <w:u w:color="2F5496"/>
        </w:rPr>
        <w:t xml:space="preserve"> l’esposizione </w:t>
      </w:r>
      <w:r w:rsidR="00F12986">
        <w:rPr>
          <w:u w:color="2F5496"/>
        </w:rPr>
        <w:t>dei 56 Brand della manifestazione.</w:t>
      </w:r>
    </w:p>
    <w:p w14:paraId="100EAE6A" w14:textId="1B7165DA" w:rsidR="00F12986" w:rsidRDefault="00F021AF" w:rsidP="00B714E2">
      <w:pPr>
        <w:jc w:val="both"/>
        <w:rPr>
          <w:u w:color="2F5496"/>
        </w:rPr>
      </w:pPr>
      <w:r>
        <w:rPr>
          <w:u w:color="2F5496"/>
        </w:rPr>
        <w:t>Grande soddisfazione da parte</w:t>
      </w:r>
      <w:r w:rsidR="00B45CB1">
        <w:rPr>
          <w:u w:color="2F5496"/>
        </w:rPr>
        <w:t xml:space="preserve"> del Comitato organizzatore, come si evince dalle parole di </w:t>
      </w:r>
      <w:r w:rsidR="00B45CB1" w:rsidRPr="00B45CB1">
        <w:rPr>
          <w:b/>
          <w:u w:color="2F5496"/>
        </w:rPr>
        <w:t>Andrea Levy</w:t>
      </w:r>
      <w:r w:rsidR="00B45CB1">
        <w:rPr>
          <w:u w:color="2F5496"/>
        </w:rPr>
        <w:t>: “</w:t>
      </w:r>
      <w:r w:rsidR="00B45CB1" w:rsidRPr="00B45CB1">
        <w:rPr>
          <w:i/>
          <w:u w:color="2F5496"/>
        </w:rPr>
        <w:t>C’è un bel clima, c’è entusiasmo: passeggiando per i viali del Parco il pubblico può vedere da vicino le ultime novità commerciali. E torna evidente uno dei punti di forza della nostra manifestazione, ovvero il piacere di giovani, di famiglie e di coppie di scegliere l’ora dell’aperitivo e la sera per passeggiare e visitare il Salone dell’Auto di Torino</w:t>
      </w:r>
      <w:r w:rsidR="00B45CB1">
        <w:rPr>
          <w:u w:color="2F5496"/>
        </w:rPr>
        <w:t>”.</w:t>
      </w:r>
    </w:p>
    <w:p w14:paraId="685D09AD" w14:textId="68FD05EB" w:rsidR="00B45CB1" w:rsidRDefault="00B45CB1" w:rsidP="00B714E2">
      <w:pPr>
        <w:jc w:val="both"/>
        <w:rPr>
          <w:u w:color="2F5496"/>
        </w:rPr>
      </w:pPr>
    </w:p>
    <w:p w14:paraId="666E62F6" w14:textId="42B7CBAE" w:rsidR="008D7D87" w:rsidRDefault="008D7D87" w:rsidP="00B714E2">
      <w:pPr>
        <w:jc w:val="both"/>
        <w:rPr>
          <w:u w:color="2F5496"/>
        </w:rPr>
      </w:pPr>
      <w:r>
        <w:rPr>
          <w:u w:color="2F5496"/>
        </w:rPr>
        <w:t xml:space="preserve">La mattinata è stata caratterizzata dal vociare gioioso degli studenti che hanno ricevuto i premi per il primo concorso riservato alle scuole </w:t>
      </w:r>
      <w:r w:rsidRPr="008D7D87">
        <w:rPr>
          <w:b/>
          <w:u w:color="2F5496"/>
        </w:rPr>
        <w:t>“L’auto del futuro”</w:t>
      </w:r>
      <w:r>
        <w:rPr>
          <w:u w:color="2F5496"/>
        </w:rPr>
        <w:t xml:space="preserve"> e organizzato dal Salone dell’Auto, dal MIUR e dalla Polizia municipale di Torino. Per la sezione primaria hanno vinto le classi 1ª B e 3ª </w:t>
      </w:r>
      <w:proofErr w:type="gramStart"/>
      <w:r>
        <w:rPr>
          <w:u w:color="2F5496"/>
        </w:rPr>
        <w:t>A  della</w:t>
      </w:r>
      <w:proofErr w:type="gramEnd"/>
      <w:r>
        <w:rPr>
          <w:u w:color="2F5496"/>
        </w:rPr>
        <w:t xml:space="preserve"> scuola Piossasco I (Plesso Gramsci), mentre per la scuola secondaria a gioire sono state le classi 1ª A e 3ª A della scuola Don Milani. La 3ª B dell’istituto Galilei Ferrari di Torino ha ritirato il premio per la categoria scuola secondaria.</w:t>
      </w:r>
    </w:p>
    <w:p w14:paraId="40DE5CC2" w14:textId="200DA2FC" w:rsidR="003B235E" w:rsidRDefault="003B235E" w:rsidP="00B714E2">
      <w:pPr>
        <w:jc w:val="both"/>
        <w:rPr>
          <w:u w:color="2F5496"/>
        </w:rPr>
      </w:pPr>
      <w:r>
        <w:rPr>
          <w:u w:color="2F5496"/>
        </w:rPr>
        <w:t>Nel</w:t>
      </w:r>
      <w:r w:rsidR="008D7D87">
        <w:rPr>
          <w:u w:color="2F5496"/>
        </w:rPr>
        <w:t xml:space="preserve"> cortile del Castello</w:t>
      </w:r>
      <w:r>
        <w:rPr>
          <w:u w:color="2F5496"/>
        </w:rPr>
        <w:t xml:space="preserve"> la </w:t>
      </w:r>
      <w:r w:rsidRPr="003B235E">
        <w:rPr>
          <w:b/>
          <w:u w:color="2F5496"/>
        </w:rPr>
        <w:t>Polizia Stradale</w:t>
      </w:r>
      <w:r>
        <w:rPr>
          <w:u w:color="2F5496"/>
        </w:rPr>
        <w:t xml:space="preserve"> ha esposto i mezzi che sono diventati iconici per l’immaginario italiano, come la Giulia 1600. Insieme alle vetture storiche spiccano la Lamborghini </w:t>
      </w:r>
      <w:proofErr w:type="spellStart"/>
      <w:r>
        <w:rPr>
          <w:u w:color="2F5496"/>
        </w:rPr>
        <w:t>Huracan</w:t>
      </w:r>
      <w:proofErr w:type="spellEnd"/>
      <w:r>
        <w:rPr>
          <w:u w:color="2F5496"/>
        </w:rPr>
        <w:t xml:space="preserve"> e un simulatore motociclistico con il quale il pubblico poteva provare l’ebrezza di girare in moto nel Giro d’Italia.</w:t>
      </w:r>
    </w:p>
    <w:p w14:paraId="6FEC20F0" w14:textId="265FC290" w:rsidR="003B235E" w:rsidRDefault="003B235E" w:rsidP="00B714E2">
      <w:pPr>
        <w:jc w:val="both"/>
        <w:rPr>
          <w:u w:color="2F5496"/>
        </w:rPr>
      </w:pPr>
      <w:r>
        <w:rPr>
          <w:u w:color="2F5496"/>
        </w:rPr>
        <w:t xml:space="preserve">IAAD Torino ha riunito grandi designer per il suo </w:t>
      </w:r>
      <w:r w:rsidRPr="003B235E">
        <w:rPr>
          <w:b/>
          <w:u w:color="2F5496"/>
        </w:rPr>
        <w:t xml:space="preserve">“Designer </w:t>
      </w:r>
      <w:proofErr w:type="spellStart"/>
      <w:r w:rsidRPr="003B235E">
        <w:rPr>
          <w:b/>
          <w:u w:color="2F5496"/>
        </w:rPr>
        <w:t>Day</w:t>
      </w:r>
      <w:proofErr w:type="spellEnd"/>
      <w:r w:rsidRPr="003B235E">
        <w:rPr>
          <w:b/>
          <w:u w:color="2F5496"/>
        </w:rPr>
        <w:t>”,</w:t>
      </w:r>
      <w:r>
        <w:rPr>
          <w:u w:color="2F5496"/>
        </w:rPr>
        <w:t xml:space="preserve"> un talk non stop di interventi, esperienze e riflessioni delle migliori matite </w:t>
      </w:r>
      <w:proofErr w:type="spellStart"/>
      <w:r>
        <w:rPr>
          <w:u w:color="2F5496"/>
        </w:rPr>
        <w:t>automotive</w:t>
      </w:r>
      <w:proofErr w:type="spellEnd"/>
      <w:r>
        <w:rPr>
          <w:u w:color="2F5496"/>
        </w:rPr>
        <w:t xml:space="preserve"> internazionali, con apertura dei lavori affidata a Fabrizio Giugiaro. Ha chiuso il forum Chris </w:t>
      </w:r>
      <w:proofErr w:type="spellStart"/>
      <w:r>
        <w:rPr>
          <w:u w:color="2F5496"/>
        </w:rPr>
        <w:t>Bangle</w:t>
      </w:r>
      <w:proofErr w:type="spellEnd"/>
      <w:r>
        <w:rPr>
          <w:u w:color="2F5496"/>
        </w:rPr>
        <w:t>.</w:t>
      </w:r>
    </w:p>
    <w:p w14:paraId="0A872E28" w14:textId="77777777" w:rsidR="0074316F" w:rsidRDefault="0074316F" w:rsidP="00B714E2">
      <w:pPr>
        <w:jc w:val="both"/>
        <w:rPr>
          <w:u w:color="2F5496"/>
        </w:rPr>
      </w:pPr>
    </w:p>
    <w:p w14:paraId="5B48369C" w14:textId="54519F5E" w:rsidR="009E19A5" w:rsidRDefault="003B235E" w:rsidP="00B714E2">
      <w:pPr>
        <w:jc w:val="both"/>
        <w:rPr>
          <w:u w:color="2F5496"/>
        </w:rPr>
      </w:pPr>
      <w:r>
        <w:rPr>
          <w:u w:color="2F5496"/>
        </w:rPr>
        <w:t xml:space="preserve">Domani, venerdì 9 giugno, i mezzi della Polizia stradale lasceranno il posto alle oltre 70 </w:t>
      </w:r>
      <w:proofErr w:type="spellStart"/>
      <w:r>
        <w:rPr>
          <w:u w:color="2F5496"/>
        </w:rPr>
        <w:t>supercar</w:t>
      </w:r>
      <w:proofErr w:type="spellEnd"/>
      <w:r>
        <w:rPr>
          <w:u w:color="2F5496"/>
        </w:rPr>
        <w:t xml:space="preserve">, prototipi ed edizioni limitate che hanno risposto all’appuntamento del network internazionale </w:t>
      </w:r>
      <w:r w:rsidRPr="003B235E">
        <w:rPr>
          <w:b/>
          <w:u w:color="2F5496"/>
        </w:rPr>
        <w:t>“</w:t>
      </w:r>
      <w:proofErr w:type="spellStart"/>
      <w:r w:rsidRPr="003B235E">
        <w:rPr>
          <w:b/>
          <w:u w:color="2F5496"/>
        </w:rPr>
        <w:t>Cars</w:t>
      </w:r>
      <w:proofErr w:type="spellEnd"/>
      <w:r w:rsidRPr="003B235E">
        <w:rPr>
          <w:b/>
          <w:u w:color="2F5496"/>
        </w:rPr>
        <w:t xml:space="preserve"> &amp; Coffee”</w:t>
      </w:r>
      <w:r>
        <w:rPr>
          <w:u w:color="2F5496"/>
        </w:rPr>
        <w:t>.</w:t>
      </w:r>
    </w:p>
    <w:p w14:paraId="7C63DE21" w14:textId="77777777" w:rsidR="009E19A5" w:rsidRDefault="009E19A5" w:rsidP="00B714E2">
      <w:pPr>
        <w:jc w:val="both"/>
        <w:rPr>
          <w:u w:color="2F5496"/>
        </w:rPr>
      </w:pPr>
    </w:p>
    <w:p w14:paraId="1AC181E0" w14:textId="77777777" w:rsidR="0074316F" w:rsidRDefault="0074316F" w:rsidP="00B714E2">
      <w:pPr>
        <w:jc w:val="both"/>
        <w:rPr>
          <w:u w:color="2F5496"/>
        </w:rPr>
      </w:pPr>
    </w:p>
    <w:p w14:paraId="42B19859" w14:textId="77777777" w:rsidR="00CB5CB9" w:rsidRDefault="00CB5CB9" w:rsidP="00B714E2">
      <w:pPr>
        <w:jc w:val="both"/>
        <w:rPr>
          <w:u w:color="2F5496"/>
        </w:rPr>
      </w:pPr>
    </w:p>
    <w:p w14:paraId="059C0797" w14:textId="77777777" w:rsidR="00CB5CB9" w:rsidRDefault="00CB5CB9" w:rsidP="00B714E2">
      <w:pPr>
        <w:jc w:val="both"/>
        <w:rPr>
          <w:u w:color="2F5496"/>
        </w:rPr>
      </w:pPr>
    </w:p>
    <w:p w14:paraId="4DDBDDAF" w14:textId="77777777" w:rsidR="00CB5CB9" w:rsidRDefault="00CB5CB9">
      <w:pPr>
        <w:jc w:val="both"/>
        <w:rPr>
          <w:u w:color="2F5496"/>
        </w:rPr>
      </w:pPr>
    </w:p>
    <w:p w14:paraId="06D45466" w14:textId="77777777" w:rsidR="00CB5CB9" w:rsidRDefault="00CB5CB9" w:rsidP="00CB5CB9">
      <w:pPr>
        <w:jc w:val="both"/>
      </w:pPr>
      <w:r>
        <w:rPr>
          <w:rStyle w:val="Nessuno"/>
        </w:rPr>
        <w:t xml:space="preserve">Barbara </w:t>
      </w:r>
      <w:proofErr w:type="spellStart"/>
      <w:r>
        <w:rPr>
          <w:rStyle w:val="Nessuno"/>
        </w:rPr>
        <w:t>Santise</w:t>
      </w:r>
      <w:proofErr w:type="spellEnd"/>
      <w:r>
        <w:tab/>
        <w:t>capo ufficio stampa</w:t>
      </w:r>
      <w:proofErr w:type="gramStart"/>
      <w:r>
        <w:tab/>
        <w:t xml:space="preserve">  3496836354</w:t>
      </w:r>
      <w:proofErr w:type="gramEnd"/>
      <w:r>
        <w:tab/>
        <w:t xml:space="preserve">    barbara.santise@parcovalentino.com</w:t>
      </w:r>
    </w:p>
    <w:p w14:paraId="4C68495C" w14:textId="1F10D66D" w:rsidR="00CB5CB9" w:rsidRDefault="00CB5CB9">
      <w:pPr>
        <w:jc w:val="both"/>
        <w:rPr>
          <w:u w:color="2F5496"/>
        </w:rPr>
      </w:pPr>
      <w:r>
        <w:rPr>
          <w:u w:color="2F5496"/>
        </w:rPr>
        <w:t xml:space="preserve"> </w:t>
      </w:r>
      <w:bookmarkStart w:id="0" w:name="_GoBack"/>
      <w:bookmarkEnd w:id="0"/>
    </w:p>
    <w:sectPr w:rsidR="00CB5CB9">
      <w:headerReference w:type="default" r:id="rId6"/>
      <w:footerReference w:type="default" r:id="rId7"/>
      <w:pgSz w:w="11900" w:h="16840"/>
      <w:pgMar w:top="2806" w:right="1134" w:bottom="1843" w:left="1134" w:header="142" w:footer="2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A54C" w14:textId="77777777" w:rsidR="00526690" w:rsidRDefault="00526690">
      <w:r>
        <w:separator/>
      </w:r>
    </w:p>
  </w:endnote>
  <w:endnote w:type="continuationSeparator" w:id="0">
    <w:p w14:paraId="25279299" w14:textId="77777777" w:rsidR="00526690" w:rsidRDefault="0052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34B7" w14:textId="77777777" w:rsidR="008300B5" w:rsidRDefault="007447AC">
    <w:pPr>
      <w:pStyle w:val="Normale1"/>
      <w:tabs>
        <w:tab w:val="right" w:pos="9612"/>
      </w:tabs>
      <w:spacing w:after="316"/>
      <w:jc w:val="center"/>
    </w:pPr>
    <w:r>
      <w:rPr>
        <w:noProof/>
      </w:rPr>
      <w:drawing>
        <wp:inline distT="0" distB="0" distL="0" distR="0" wp14:anchorId="14AB7431" wp14:editId="10953DBE">
          <wp:extent cx="6104986" cy="482505"/>
          <wp:effectExtent l="0" t="0" r="0" b="0"/>
          <wp:docPr id="1073741826" name="officeArt object" descr="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2.jpeg" descr="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86" cy="482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799D4" w14:textId="77777777" w:rsidR="00526690" w:rsidRDefault="00526690">
      <w:r>
        <w:separator/>
      </w:r>
    </w:p>
  </w:footnote>
  <w:footnote w:type="continuationSeparator" w:id="0">
    <w:p w14:paraId="316E780E" w14:textId="77777777" w:rsidR="00526690" w:rsidRDefault="005266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7F8E9" w14:textId="77777777" w:rsidR="008300B5" w:rsidRDefault="007447AC">
    <w:pPr>
      <w:pStyle w:val="Normale1"/>
      <w:tabs>
        <w:tab w:val="right" w:pos="9612"/>
      </w:tabs>
      <w:spacing w:before="432"/>
      <w:jc w:val="center"/>
    </w:pPr>
    <w:r>
      <w:rPr>
        <w:noProof/>
      </w:rPr>
      <w:drawing>
        <wp:inline distT="0" distB="0" distL="0" distR="0" wp14:anchorId="2645618B" wp14:editId="4EBBC618">
          <wp:extent cx="1689100" cy="949073"/>
          <wp:effectExtent l="0" t="0" r="0" b="0"/>
          <wp:docPr id="1073741825" name="officeArt object" descr="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.jpeg" descr="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9490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revisionView w:comments="0"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B5"/>
    <w:rsid w:val="000479E0"/>
    <w:rsid w:val="000D2531"/>
    <w:rsid w:val="000D3313"/>
    <w:rsid w:val="00155739"/>
    <w:rsid w:val="00166740"/>
    <w:rsid w:val="00185453"/>
    <w:rsid w:val="00203D4E"/>
    <w:rsid w:val="002110FD"/>
    <w:rsid w:val="002265D5"/>
    <w:rsid w:val="002B0F48"/>
    <w:rsid w:val="00302130"/>
    <w:rsid w:val="00365A35"/>
    <w:rsid w:val="003B235E"/>
    <w:rsid w:val="00417ACA"/>
    <w:rsid w:val="0047265A"/>
    <w:rsid w:val="004B4C3F"/>
    <w:rsid w:val="00526690"/>
    <w:rsid w:val="006009C1"/>
    <w:rsid w:val="00635AB4"/>
    <w:rsid w:val="00683517"/>
    <w:rsid w:val="006D20AF"/>
    <w:rsid w:val="0074316F"/>
    <w:rsid w:val="007447AC"/>
    <w:rsid w:val="008300B5"/>
    <w:rsid w:val="008D7D87"/>
    <w:rsid w:val="008F06DF"/>
    <w:rsid w:val="009A787F"/>
    <w:rsid w:val="009E19A5"/>
    <w:rsid w:val="009E7C50"/>
    <w:rsid w:val="00A1382E"/>
    <w:rsid w:val="00A87571"/>
    <w:rsid w:val="00A95794"/>
    <w:rsid w:val="00AB1208"/>
    <w:rsid w:val="00B45CB1"/>
    <w:rsid w:val="00B714E2"/>
    <w:rsid w:val="00C252A0"/>
    <w:rsid w:val="00C4741E"/>
    <w:rsid w:val="00C4796B"/>
    <w:rsid w:val="00CB5CB9"/>
    <w:rsid w:val="00CD74D8"/>
    <w:rsid w:val="00DB5E8E"/>
    <w:rsid w:val="00E43BCC"/>
    <w:rsid w:val="00E77252"/>
    <w:rsid w:val="00EA67FF"/>
    <w:rsid w:val="00EB7E9D"/>
    <w:rsid w:val="00F021AF"/>
    <w:rsid w:val="00F12986"/>
    <w:rsid w:val="00F450E8"/>
    <w:rsid w:val="00FC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CEB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styleId="Enfasicorsivo">
    <w:name w:val="Emphasis"/>
    <w:basedOn w:val="Carpredefinitoparagrafo"/>
    <w:uiPriority w:val="20"/>
    <w:qFormat/>
    <w:rsid w:val="00CD74D8"/>
    <w:rPr>
      <w:i/>
      <w:iCs/>
    </w:rPr>
  </w:style>
  <w:style w:type="paragraph" w:customStyle="1" w:styleId="Corpo">
    <w:name w:val="Corpo"/>
    <w:rsid w:val="00365A35"/>
    <w:rPr>
      <w:rFonts w:ascii="Helvetica" w:hAnsi="Helvetica" w:cs="Arial Unicode MS"/>
      <w:color w:val="000000"/>
      <w:sz w:val="22"/>
      <w:szCs w:val="22"/>
    </w:rPr>
  </w:style>
  <w:style w:type="character" w:customStyle="1" w:styleId="nessuno0">
    <w:name w:val="nessuno"/>
    <w:rsid w:val="00365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1946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3</cp:revision>
  <cp:lastPrinted>2017-06-06T11:08:00Z</cp:lastPrinted>
  <dcterms:created xsi:type="dcterms:W3CDTF">2017-06-08T17:08:00Z</dcterms:created>
  <dcterms:modified xsi:type="dcterms:W3CDTF">2017-06-08T17:40:00Z</dcterms:modified>
</cp:coreProperties>
</file>